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35" w:rsidRDefault="00482440" w:rsidP="002A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</w:t>
      </w:r>
      <w:bookmarkStart w:id="0" w:name="_GoBack"/>
      <w:bookmarkEnd w:id="0"/>
      <w:r w:rsidR="002A7935" w:rsidRPr="002A7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A7935" w:rsidRPr="002A7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2A7935" w:rsidRPr="002A7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технологий</w:t>
      </w:r>
    </w:p>
    <w:p w:rsidR="002A7935" w:rsidRDefault="002A7935" w:rsidP="002A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7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учебно-тренировочных  занятиях</w:t>
      </w:r>
    </w:p>
    <w:p w:rsidR="002A7935" w:rsidRDefault="00C15808" w:rsidP="002A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игровые виды</w:t>
      </w:r>
      <w:r w:rsidR="002A7935" w:rsidRPr="002A7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спорта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A7935" w:rsidRDefault="002A7935" w:rsidP="002A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7935" w:rsidRPr="002A7935" w:rsidRDefault="002A7935" w:rsidP="002A7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79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Демидов  Р.С.,</w:t>
      </w:r>
    </w:p>
    <w:p w:rsidR="002A7935" w:rsidRPr="002A7935" w:rsidRDefault="002A7935" w:rsidP="002A7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79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тренер-преподаватель МБОУ ДО «Центр </w:t>
      </w:r>
    </w:p>
    <w:p w:rsidR="002A7935" w:rsidRPr="002A7935" w:rsidRDefault="002A7935" w:rsidP="002A7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79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дополнительного образования»</w:t>
      </w:r>
    </w:p>
    <w:p w:rsidR="002A7935" w:rsidRDefault="002A7935" w:rsidP="002A7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79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 Спасск-Рязанский Рязанской обл.</w:t>
      </w:r>
    </w:p>
    <w:p w:rsidR="002A7935" w:rsidRPr="002A7935" w:rsidRDefault="002A7935" w:rsidP="002A7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7935" w:rsidRDefault="002A7935" w:rsidP="002A7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9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Описание материала</w:t>
      </w:r>
      <w:r w:rsidRPr="002A7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7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материал будет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 педагогам дополнительного образования и тренерам-преподавателям, реализующих дополнительные</w:t>
      </w:r>
      <w:r w:rsidRPr="002A7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общеобразовательные программы физкультурно-спортивной направленности при работе</w:t>
      </w:r>
      <w:r w:rsidRPr="002A7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разных возрастных групп. В статье поднимается вопрос о влиянии педагогического фактора на здоровье школьников в рамках использования в обучении современных </w:t>
      </w:r>
      <w:proofErr w:type="spellStart"/>
      <w:r w:rsidRPr="002A7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с</w:t>
      </w:r>
      <w:r w:rsidRPr="002A7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оздания оптимальных условий для </w:t>
      </w:r>
      <w:proofErr w:type="spellStart"/>
      <w:r w:rsidRPr="002A7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учебно-тренировочных занятиях в учреждении дополнительного образования</w:t>
      </w:r>
      <w:r w:rsidRPr="002A7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4A6" w:rsidRPr="002A7935" w:rsidRDefault="00C004A6" w:rsidP="002A7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004A6" w:rsidRPr="000F0F62" w:rsidRDefault="00C004A6" w:rsidP="00C004A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 человека – основная ценность. И чем раньше человек осознает это, тем лучше.  В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школьном возрасте закладываются основные принципы </w:t>
      </w:r>
      <w:proofErr w:type="spellStart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и поведения личности. Но, к с</w:t>
      </w:r>
      <w:r w:rsidR="00C1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ожалению, годы обучения в школе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создают условий для улучшения здоровья.</w:t>
      </w:r>
    </w:p>
    <w:p w:rsidR="00C004A6" w:rsidRPr="000F0F62" w:rsidRDefault="00C004A6" w:rsidP="00C004A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случайно состояние здоровья детей  вызывает  тревогу. По данным специалистов, около 90% детей имеют отклонение в физическом и психическом здоровье. 30-35% детей, поступающих  в школу, уже имеют хронические заболевания,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годы обучения  в школе возра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стает  количество нарушений зрения и осанки, увеличивается количество патологий психического здоровья, растет  число детей с заболеванием  органов пищеварения. Такое состояние здоровья -  результат неблагоприятного влияния  не только социально-экономических, экологических, но и ряда педагогических факторов.</w:t>
      </w:r>
    </w:p>
    <w:p w:rsidR="00C004A6" w:rsidRDefault="00C004A6" w:rsidP="00C004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и злободневных  задач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образования является - ориентация на 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образ жизни.  С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оздание оптимальных условий для реализации </w:t>
      </w:r>
      <w:proofErr w:type="spellStart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физической культуры,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внеурочной деятельности,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в учреждении дополнительного образования 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одним из приоритетных направлений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 работы всех педагогов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4A6" w:rsidRPr="000F0F62" w:rsidRDefault="00C004A6" w:rsidP="00C004A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решении данной проблемы все педагогические работники должны объединиться, призвать к сотрудничеству родителей и самих обучающихся и всем вместе стараться сделать всё, чтобы наши дети были здоровы.</w:t>
      </w:r>
    </w:p>
    <w:p w:rsidR="00C004A6" w:rsidRPr="00C004A6" w:rsidRDefault="00C004A6" w:rsidP="00C004A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контексте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моей </w:t>
      </w: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тренера</w:t>
      </w:r>
      <w:r w:rsidR="00C3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давателя</w:t>
      </w: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создание условий  для сохранения здоровья обучающихся</w:t>
      </w:r>
      <w:r w:rsidR="00C3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C3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перио</w:t>
      </w:r>
      <w:r w:rsidR="00C1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обучения по дополнительной об</w:t>
      </w:r>
      <w:r w:rsidR="0067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щеобразовательной общеразвивающей программе</w:t>
      </w:r>
      <w:r w:rsidR="00C3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«Быстрее, выше, сильнее» (игровые виды спорта).</w:t>
      </w:r>
    </w:p>
    <w:p w:rsidR="00C004A6" w:rsidRPr="00C004A6" w:rsidRDefault="00C004A6" w:rsidP="00677F8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</w:t>
      </w:r>
      <w:r w:rsidR="00C3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мною </w:t>
      </w: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ставятся следующие задачи:</w:t>
      </w:r>
    </w:p>
    <w:p w:rsidR="00C004A6" w:rsidRPr="00C004A6" w:rsidRDefault="00C004A6" w:rsidP="00C004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учащихся общественные и личностные представления о престижности  высокого уровня здоровья;</w:t>
      </w:r>
    </w:p>
    <w:p w:rsidR="00C004A6" w:rsidRPr="00C004A6" w:rsidRDefault="00C004A6" w:rsidP="00C004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потребности и умения самостоятельно заниматься физическими упражнениями,  сознательно применять их в целях отдыха, тренировки, повышения работоспособности и укрепления здоровья.</w:t>
      </w:r>
    </w:p>
    <w:p w:rsidR="00C004A6" w:rsidRPr="00C004A6" w:rsidRDefault="00C004A6" w:rsidP="00677F8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задачи выполняются  </w:t>
      </w:r>
      <w:proofErr w:type="gramStart"/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04A6" w:rsidRPr="00C004A6" w:rsidRDefault="00C004A6" w:rsidP="00C004A6">
      <w:pPr>
        <w:numPr>
          <w:ilvl w:val="0"/>
          <w:numId w:val="2"/>
        </w:numPr>
        <w:shd w:val="clear" w:color="auto" w:fill="FFFFFF"/>
        <w:spacing w:after="0" w:line="240" w:lineRule="auto"/>
        <w:ind w:left="944"/>
        <w:jc w:val="both"/>
        <w:rPr>
          <w:rFonts w:ascii="Arial" w:eastAsia="Times New Roman" w:hAnsi="Arial" w:cs="Arial"/>
          <w:color w:val="000000"/>
          <w:lang w:eastAsia="ru-RU"/>
        </w:rPr>
      </w:pP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r w:rsidR="00C3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проведения учебно-тренировочных занятий;</w:t>
      </w:r>
    </w:p>
    <w:p w:rsidR="00C004A6" w:rsidRPr="00C334C8" w:rsidRDefault="00C004A6" w:rsidP="00C334C8">
      <w:pPr>
        <w:numPr>
          <w:ilvl w:val="0"/>
          <w:numId w:val="2"/>
        </w:numPr>
        <w:shd w:val="clear" w:color="auto" w:fill="FFFFFF"/>
        <w:spacing w:after="0" w:line="240" w:lineRule="auto"/>
        <w:ind w:left="944"/>
        <w:jc w:val="both"/>
        <w:rPr>
          <w:rFonts w:ascii="Arial" w:eastAsia="Times New Roman" w:hAnsi="Arial" w:cs="Arial"/>
          <w:color w:val="000000"/>
          <w:lang w:eastAsia="ru-RU"/>
        </w:rPr>
      </w:pP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="00C3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дивидуальную работу с учащимися;</w:t>
      </w:r>
    </w:p>
    <w:p w:rsidR="00C004A6" w:rsidRPr="00C004A6" w:rsidRDefault="00C334C8" w:rsidP="00C004A6">
      <w:pPr>
        <w:numPr>
          <w:ilvl w:val="0"/>
          <w:numId w:val="2"/>
        </w:numPr>
        <w:shd w:val="clear" w:color="auto" w:fill="FFFFFF"/>
        <w:spacing w:after="0" w:line="240" w:lineRule="auto"/>
        <w:ind w:left="94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мотивацию  школьников к занятиям спортом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игровыми видами спорта; </w:t>
      </w:r>
    </w:p>
    <w:p w:rsidR="00C004A6" w:rsidRPr="00C004A6" w:rsidRDefault="00C004A6" w:rsidP="00C004A6">
      <w:pPr>
        <w:numPr>
          <w:ilvl w:val="0"/>
          <w:numId w:val="2"/>
        </w:numPr>
        <w:shd w:val="clear" w:color="auto" w:fill="FFFFFF"/>
        <w:spacing w:after="0" w:line="240" w:lineRule="auto"/>
        <w:ind w:left="944"/>
        <w:jc w:val="both"/>
        <w:rPr>
          <w:rFonts w:ascii="Arial" w:eastAsia="Times New Roman" w:hAnsi="Arial" w:cs="Arial"/>
          <w:color w:val="000000"/>
          <w:lang w:eastAsia="ru-RU"/>
        </w:rPr>
      </w:pPr>
      <w:r w:rsidRPr="00C0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двигательного режима учащихся в течение учебного дня.</w:t>
      </w:r>
    </w:p>
    <w:p w:rsidR="00C327E2" w:rsidRPr="000F0F62" w:rsidRDefault="00677F8F" w:rsidP="00677F8F">
      <w:pPr>
        <w:shd w:val="clear" w:color="auto" w:fill="FFFFFF"/>
        <w:spacing w:after="0" w:line="240" w:lineRule="auto"/>
        <w:ind w:firstLine="5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Учебно-тренировочное занятие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основная форма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 в учреждении дополнительного образования по физкультурно-спортивной направленности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поэтому немаловажно  правильно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учебное занятие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обеспе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чивает всем участникам процесса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сохранение и повышение их жизненны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сил от начала и до конца занятия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позволяет использовать полученные умения самостоятельно во внеурочной деятельности и в дальнейшей жизни.</w:t>
      </w:r>
      <w:proofErr w:type="gramEnd"/>
    </w:p>
    <w:p w:rsidR="00C327E2" w:rsidRPr="000F0F62" w:rsidRDefault="002F2252" w:rsidP="002F225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 занятия я  основываюсь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главные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современные требования к учебно-тренировочному занятию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комплексом </w:t>
      </w:r>
      <w:proofErr w:type="spellStart"/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технологий:</w:t>
      </w:r>
    </w:p>
    <w:p w:rsidR="00C327E2" w:rsidRPr="000F0F62" w:rsidRDefault="002F2252" w:rsidP="00C327E2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рациональная плотность занятия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27E2" w:rsidRPr="000F0F62" w:rsidRDefault="002F2252" w:rsidP="00C327E2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на  занятии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вопросов, связанных со здоровьем учащихся, содейст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вующих формированию у них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ценностей здорового образа жизни и потребностей в нем;</w:t>
      </w:r>
    </w:p>
    <w:p w:rsidR="00C327E2" w:rsidRPr="000F0F62" w:rsidRDefault="00C327E2" w:rsidP="00C327E2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оптимальное сочетание разнообразных видов деятельности;</w:t>
      </w:r>
    </w:p>
    <w:p w:rsidR="00C327E2" w:rsidRPr="000F0F62" w:rsidRDefault="00C327E2" w:rsidP="00C327E2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предпочтение методов и приёмов обучения, содействующих развитию инициативы и творчества учащихся;</w:t>
      </w:r>
    </w:p>
    <w:p w:rsidR="00C327E2" w:rsidRPr="000F0F62" w:rsidRDefault="00C327E2" w:rsidP="00C327E2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мотивации учащихся;</w:t>
      </w:r>
    </w:p>
    <w:p w:rsidR="00C327E2" w:rsidRPr="000F0F62" w:rsidRDefault="002F2252" w:rsidP="00C327E2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реализация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индивидуального подхода к учащимся с учетом их личностных возможностей;</w:t>
      </w:r>
    </w:p>
    <w:p w:rsidR="00C327E2" w:rsidRPr="000F0F62" w:rsidRDefault="00C327E2" w:rsidP="00C327E2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 уроке благоприятного психологического климата, ситуации успеха и эмоциональной разрядки;</w:t>
      </w:r>
    </w:p>
    <w:p w:rsidR="00C327E2" w:rsidRPr="000F0F62" w:rsidRDefault="002F2252" w:rsidP="00C327E2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введение в занятие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 и методов, способствующих познанию возможностей своего организма, развитию самооценки уровня своего физического развития.</w:t>
      </w:r>
    </w:p>
    <w:p w:rsidR="00C327E2" w:rsidRPr="000F0F62" w:rsidRDefault="002F2252" w:rsidP="00C327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учебно-тренировочное занятие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строится на следующих принципах:</w:t>
      </w:r>
    </w:p>
    <w:p w:rsidR="00C327E2" w:rsidRPr="000F0F62" w:rsidRDefault="00C327E2" w:rsidP="00C327E2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двигательной активности учащихся;</w:t>
      </w:r>
    </w:p>
    <w:p w:rsidR="00C327E2" w:rsidRPr="000F0F62" w:rsidRDefault="00C327E2" w:rsidP="00C327E2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оздоровительного режима;</w:t>
      </w:r>
    </w:p>
    <w:p w:rsidR="00C327E2" w:rsidRPr="000F0F62" w:rsidRDefault="00C327E2" w:rsidP="00C327E2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формирования правильной осанки, навыков рационального дыхания;</w:t>
      </w:r>
    </w:p>
    <w:p w:rsidR="00C327E2" w:rsidRPr="000F0F62" w:rsidRDefault="00C327E2" w:rsidP="00C327E2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эффективного закаливания;</w:t>
      </w:r>
    </w:p>
    <w:p w:rsidR="00C327E2" w:rsidRPr="000F0F62" w:rsidRDefault="00C327E2" w:rsidP="00C327E2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психологической комфортности;</w:t>
      </w:r>
    </w:p>
    <w:p w:rsidR="00C327E2" w:rsidRPr="000F0F62" w:rsidRDefault="00C327E2" w:rsidP="00C327E2">
      <w:pPr>
        <w:numPr>
          <w:ilvl w:val="0"/>
          <w:numId w:val="4"/>
        </w:num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учета  индивидуальных особенностей и способностей  ребёнка.</w:t>
      </w:r>
    </w:p>
    <w:p w:rsidR="00C327E2" w:rsidRPr="000F0F62" w:rsidRDefault="00C327E2" w:rsidP="002F2252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 и практика физического воспитания свидетельствуют, что особое значение имеют упражнения, направленные на развитие  выносливости (бег, прыжки, подвижные игры, лыжная подготовка, туризм, ориентирование). Они  способствуют укреплению </w:t>
      </w:r>
      <w:proofErr w:type="gramStart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дыхательной систем, усовершенствованию деятельности нервной системы и, тем самым, общему укреплению здоровья и повышению работоспособности организма. Физические упражнения, направленные на освоение правильной ходьбы, бега, прыжков, метаний, навыков в равновесии дают возможность организовать</w:t>
      </w:r>
      <w:r w:rsidR="002F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детей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дозировки физических нагрузок и возрастных особенностей школьников.</w:t>
      </w:r>
    </w:p>
    <w:p w:rsidR="00C327E2" w:rsidRPr="000F0F62" w:rsidRDefault="00C327E2" w:rsidP="00C327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различных вариантов подвижных игр, основанных на элементах соревнований,  разнообразные игровые эстафеты с предметами формируют у ребят жизненно значимые двигательные умения и навыки. Одним из важнейших условий сопутствующих лучшей реализации программного материала, является систематическое наблюдение за динамикой развития показателей двигательной подготовленности учащихся, достигаемых ими в ходе учебного года.  Проводя контрольные тесты, можно узнать, где слабые места, исходя из этого, ставить задачи обучения.</w:t>
      </w:r>
    </w:p>
    <w:p w:rsidR="00C327E2" w:rsidRPr="000F0F62" w:rsidRDefault="002F2252" w:rsidP="00C327E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занятия спортом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помогут ребятам укрепить здоровье, улучшить осанку, противостоять стрессам.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большое внимание на занятиях я уделяю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упражнениям,  направленным  на профилактику искривления осанки, плоскостопия (упражнения на укрепление мышечного корсета, мышц стопы),  дыхательные упражнения.</w:t>
      </w:r>
    </w:p>
    <w:p w:rsidR="00C327E2" w:rsidRPr="000F0F62" w:rsidRDefault="002F2252" w:rsidP="002F225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уделяется закаливанию учащихся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естественных сил природы.  Большая часть занятий (если позволяют погодные условия) проводятся на свежем воздухе, или в хорошо проветренном спортивном зале.</w:t>
      </w:r>
    </w:p>
    <w:p w:rsidR="00C327E2" w:rsidRPr="000F0F62" w:rsidRDefault="00C327E2" w:rsidP="00C327E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F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занятиях  стараюсь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эмоционально-положительную атмосферу, что  обеспечивает успешную деятельность, повышает работоспособность и снижает утомле</w:t>
      </w:r>
      <w:r w:rsidR="002F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ние. Смена форм проведения занятия 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снижает напряженность у ребенка, дает возможность найти себя. Он начинает чувствовать свою значимость, повышается самооценка, появляются положительные эмоции. Такой прием необходим не только для познавательного развития учеников, но и для их нормального психофизического состояния.  Включение в интенсивную  работу  игровой деятельности, необходимого переключения, успокоения, временного отдыха для урегулирования дыхательной и </w:t>
      </w:r>
      <w:proofErr w:type="gramStart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организма – все это создает ситуацию успеха, придавая   ребятам уверенность в своих силах.</w:t>
      </w:r>
    </w:p>
    <w:p w:rsidR="00C327E2" w:rsidRPr="000F0F62" w:rsidRDefault="002F2252" w:rsidP="00C327E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обучения стараюсь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выработать у учащихся активную жизненную позицию, дисциплинированность, чувство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лга и ответственности, формировать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навыки  культуры поведения, соблюдение опрятного внешнего вида, уважительного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сопернику. Обращаю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внимание, чтобы учащиеся были аккуратны, подтянуты, вежливы, помогали друг другу (используются методы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поощрения, одобрения). Стараюсь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эстетическому воспитанию учащихся (чистые подготовленные места занятий, разметка, наглядные пособия, опрятная спортивная форма, точный показ 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жений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  </w:t>
      </w:r>
    </w:p>
    <w:p w:rsidR="00C327E2" w:rsidRPr="000F0F62" w:rsidRDefault="002F2252" w:rsidP="002F2252">
      <w:pPr>
        <w:shd w:val="clear" w:color="auto" w:fill="FFFFFF"/>
        <w:spacing w:after="0" w:line="240" w:lineRule="auto"/>
        <w:ind w:left="-60" w:firstLine="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Целостное отношение к здоровью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 не только на занятиях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во внеурочных меропр</w:t>
      </w:r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иятиях.  В 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практике </w:t>
      </w:r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 помимо занятий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такие формы </w:t>
      </w:r>
      <w:proofErr w:type="spellStart"/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</w:t>
      </w:r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огий, как  организация и проведение спортивных праздников, соревнований, участие в соревнованиях разного уровня. Эти формы</w:t>
      </w:r>
      <w:r w:rsidR="00C327E2"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физическому развитию, укреплению здоровья  учащихся, повышению качества учебной деятельности и воспитанию дисциплинированности. Систематическое проведение физкультурных мероприятий приучает детей к повседневной заботе о своем здоровье и точному выполнению режима дня.</w:t>
      </w:r>
    </w:p>
    <w:p w:rsidR="00C327E2" w:rsidRPr="000F0F62" w:rsidRDefault="00C327E2" w:rsidP="004824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добиться массового охвата учащихся внеклассной</w:t>
      </w:r>
      <w:r w:rsidRPr="000F0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работой, используются</w:t>
      </w:r>
      <w:r w:rsidRPr="000F0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различные формы организации  детей с учетом их возраста, состояния здоровья и физической подготовленности. </w:t>
      </w:r>
    </w:p>
    <w:p w:rsidR="00C327E2" w:rsidRDefault="00C327E2" w:rsidP="00C32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Благодаря использованию </w:t>
      </w:r>
      <w:proofErr w:type="spellStart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образовательном процессе, снизилась утомляемость детей, произошло увеличение двигатель</w:t>
      </w:r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режима учащихся</w:t>
      </w:r>
      <w:proofErr w:type="gramStart"/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Надеюсь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научив детей беречь и укреплять  свое здоровье, </w:t>
      </w:r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получим здоровое поколение, с высокой культурой отношения к своему психологическому и физическому здоровью. Неоспоримым является тот факт, что без надлежащего физического развития невозможно гармоничное развитие личности.</w:t>
      </w:r>
    </w:p>
    <w:p w:rsidR="00482440" w:rsidRPr="00482440" w:rsidRDefault="00482440" w:rsidP="00482440">
      <w:pPr>
        <w:pStyle w:val="a5"/>
        <w:ind w:firstLine="584"/>
        <w:jc w:val="both"/>
        <w:rPr>
          <w:rFonts w:ascii="Times New Roman" w:hAnsi="Times New Roman" w:cs="Times New Roman"/>
          <w:sz w:val="28"/>
          <w:szCs w:val="28"/>
        </w:rPr>
      </w:pPr>
      <w:r w:rsidRPr="002A7935">
        <w:rPr>
          <w:rFonts w:ascii="Times New Roman" w:hAnsi="Times New Roman" w:cs="Times New Roman"/>
          <w:sz w:val="28"/>
          <w:szCs w:val="28"/>
        </w:rPr>
        <w:t xml:space="preserve">Для сохранения здоровья юных спортсменов родители должны </w:t>
      </w:r>
      <w:r>
        <w:rPr>
          <w:rFonts w:ascii="Times New Roman" w:hAnsi="Times New Roman" w:cs="Times New Roman"/>
          <w:sz w:val="28"/>
          <w:szCs w:val="28"/>
        </w:rPr>
        <w:t xml:space="preserve">быть заинтересованы в сохранении здоровья своих детей и работать </w:t>
      </w:r>
      <w:r w:rsidRPr="002A7935">
        <w:rPr>
          <w:rFonts w:ascii="Times New Roman" w:hAnsi="Times New Roman" w:cs="Times New Roman"/>
          <w:sz w:val="28"/>
          <w:szCs w:val="28"/>
        </w:rPr>
        <w:t>в тесном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935">
        <w:rPr>
          <w:rFonts w:ascii="Times New Roman" w:hAnsi="Times New Roman" w:cs="Times New Roman"/>
          <w:sz w:val="28"/>
          <w:szCs w:val="28"/>
        </w:rPr>
        <w:t>с тренером – преподавателем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7935"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hAnsi="Times New Roman" w:cs="Times New Roman"/>
          <w:sz w:val="28"/>
          <w:szCs w:val="28"/>
        </w:rPr>
        <w:t>ользовать доступные методики ук</w:t>
      </w:r>
      <w:r w:rsidRPr="002A7935">
        <w:rPr>
          <w:rFonts w:ascii="Times New Roman" w:hAnsi="Times New Roman" w:cs="Times New Roman"/>
          <w:sz w:val="28"/>
          <w:szCs w:val="28"/>
        </w:rPr>
        <w:t>репления и вос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7935">
        <w:rPr>
          <w:rFonts w:ascii="Times New Roman" w:hAnsi="Times New Roman" w:cs="Times New Roman"/>
          <w:sz w:val="28"/>
          <w:szCs w:val="28"/>
        </w:rPr>
        <w:t>тановления</w:t>
      </w:r>
      <w:r>
        <w:rPr>
          <w:rFonts w:ascii="Times New Roman" w:hAnsi="Times New Roman" w:cs="Times New Roman"/>
          <w:sz w:val="28"/>
          <w:szCs w:val="28"/>
        </w:rPr>
        <w:t>. Все обучающиеся  проходят ежегодно медицинское</w:t>
      </w:r>
      <w:r w:rsidRPr="002A7935">
        <w:rPr>
          <w:rFonts w:ascii="Times New Roman" w:hAnsi="Times New Roman" w:cs="Times New Roman"/>
          <w:sz w:val="28"/>
          <w:szCs w:val="28"/>
        </w:rPr>
        <w:t xml:space="preserve"> обсл</w:t>
      </w:r>
      <w:r>
        <w:rPr>
          <w:rFonts w:ascii="Times New Roman" w:hAnsi="Times New Roman" w:cs="Times New Roman"/>
          <w:sz w:val="28"/>
          <w:szCs w:val="28"/>
        </w:rPr>
        <w:t>едование</w:t>
      </w:r>
      <w:r w:rsidRPr="002A79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935">
        <w:rPr>
          <w:rFonts w:ascii="Times New Roman" w:hAnsi="Times New Roman" w:cs="Times New Roman"/>
          <w:sz w:val="28"/>
          <w:szCs w:val="28"/>
        </w:rPr>
        <w:t xml:space="preserve">Тренер и родители должны владеть информацией о состоянии здоровья ребёнка.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935">
        <w:rPr>
          <w:rFonts w:ascii="Times New Roman" w:hAnsi="Times New Roman" w:cs="Times New Roman"/>
          <w:sz w:val="28"/>
          <w:szCs w:val="28"/>
        </w:rPr>
        <w:t>Педагогическая общественность всё больше осознаёт, что педагог больше может сделать для здоровья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935">
        <w:rPr>
          <w:rFonts w:ascii="Times New Roman" w:hAnsi="Times New Roman" w:cs="Times New Roman"/>
          <w:sz w:val="28"/>
          <w:szCs w:val="28"/>
        </w:rPr>
        <w:t xml:space="preserve">чем врач. </w:t>
      </w:r>
    </w:p>
    <w:p w:rsidR="002A7935" w:rsidRDefault="00C327E2" w:rsidP="00482440">
      <w:pPr>
        <w:pStyle w:val="a5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опыт рабо</w:t>
      </w:r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 формированию у учащихся</w:t>
      </w:r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правильного </w:t>
      </w:r>
      <w:proofErr w:type="spellStart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0F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способствует качественному улучшению состояния здоровья учащихся, что непосредственно отражается на их успеваемости и общем эмоциональном состоянии</w:t>
      </w:r>
      <w:r w:rsidR="00482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sectPr w:rsidR="002A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251A"/>
    <w:multiLevelType w:val="multilevel"/>
    <w:tmpl w:val="30DA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93626"/>
    <w:multiLevelType w:val="multilevel"/>
    <w:tmpl w:val="FB4C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467C8"/>
    <w:multiLevelType w:val="multilevel"/>
    <w:tmpl w:val="816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1E2FFC"/>
    <w:multiLevelType w:val="multilevel"/>
    <w:tmpl w:val="119A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62"/>
    <w:rsid w:val="000F0F62"/>
    <w:rsid w:val="00185F62"/>
    <w:rsid w:val="002A7935"/>
    <w:rsid w:val="002F2252"/>
    <w:rsid w:val="00482440"/>
    <w:rsid w:val="00677F8F"/>
    <w:rsid w:val="00A31B89"/>
    <w:rsid w:val="00A45457"/>
    <w:rsid w:val="00C004A6"/>
    <w:rsid w:val="00C15808"/>
    <w:rsid w:val="00C327E2"/>
    <w:rsid w:val="00C3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F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0F62"/>
  </w:style>
  <w:style w:type="paragraph" w:customStyle="1" w:styleId="c2">
    <w:name w:val="c2"/>
    <w:basedOn w:val="a"/>
    <w:rsid w:val="000F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F62"/>
  </w:style>
  <w:style w:type="character" w:styleId="a3">
    <w:name w:val="Hyperlink"/>
    <w:basedOn w:val="a0"/>
    <w:uiPriority w:val="99"/>
    <w:semiHidden/>
    <w:unhideWhenUsed/>
    <w:rsid w:val="000F0F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793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8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F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0F62"/>
  </w:style>
  <w:style w:type="paragraph" w:customStyle="1" w:styleId="c2">
    <w:name w:val="c2"/>
    <w:basedOn w:val="a"/>
    <w:rsid w:val="000F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F62"/>
  </w:style>
  <w:style w:type="character" w:styleId="a3">
    <w:name w:val="Hyperlink"/>
    <w:basedOn w:val="a0"/>
    <w:uiPriority w:val="99"/>
    <w:semiHidden/>
    <w:unhideWhenUsed/>
    <w:rsid w:val="000F0F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793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8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ДО ЦДО</dc:creator>
  <cp:keywords/>
  <dc:description/>
  <cp:lastModifiedBy>МБОУ ДО ЦДО</cp:lastModifiedBy>
  <cp:revision>7</cp:revision>
  <cp:lastPrinted>2019-02-14T07:17:00Z</cp:lastPrinted>
  <dcterms:created xsi:type="dcterms:W3CDTF">2019-02-12T05:53:00Z</dcterms:created>
  <dcterms:modified xsi:type="dcterms:W3CDTF">2019-02-14T07:18:00Z</dcterms:modified>
</cp:coreProperties>
</file>