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047FA" w14:textId="57C75EFA" w:rsidR="00C26A18" w:rsidRDefault="006D6113" w:rsidP="006D611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14:paraId="4C3826AF" w14:textId="09658639" w:rsidR="006D6113" w:rsidRPr="006D6113" w:rsidRDefault="006D6113" w:rsidP="006D6113">
      <w:pPr>
        <w:jc w:val="center"/>
        <w:rPr>
          <w:rFonts w:ascii="Times New Roman" w:hAnsi="Times New Roman" w:cs="Times New Roman"/>
          <w:sz w:val="28"/>
          <w:szCs w:val="28"/>
        </w:rPr>
      </w:pPr>
      <w:r w:rsidRPr="006D6113">
        <w:rPr>
          <w:rFonts w:ascii="Times New Roman" w:hAnsi="Times New Roman" w:cs="Times New Roman"/>
          <w:b/>
          <w:bCs/>
          <w:sz w:val="28"/>
          <w:szCs w:val="28"/>
        </w:rPr>
        <w:t>Ответственность за нарушение законодательства РФ в области персональных данных</w:t>
      </w:r>
    </w:p>
    <w:p w14:paraId="2130F3C6" w14:textId="66A983FF" w:rsidR="006D6113" w:rsidRPr="006D6113" w:rsidRDefault="006D6113" w:rsidP="006D61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6D6113">
        <w:rPr>
          <w:rFonts w:ascii="Times New Roman" w:hAnsi="Times New Roman" w:cs="Times New Roman"/>
          <w:sz w:val="28"/>
          <w:szCs w:val="28"/>
        </w:rPr>
        <w:t xml:space="preserve">татьёй 13.11 Кодекса Российской Федерации об административных правонарушениях (КоАП РФ) установлена ответственность физических и юридических лиц за нарушения законодательства в области персональных данных, в частности: </w:t>
      </w:r>
    </w:p>
    <w:p w14:paraId="6E04B17E" w14:textId="77777777" w:rsidR="006D6113" w:rsidRPr="006D6113" w:rsidRDefault="006D6113" w:rsidP="006D61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113">
        <w:rPr>
          <w:rFonts w:ascii="Times New Roman" w:hAnsi="Times New Roman" w:cs="Times New Roman"/>
          <w:sz w:val="28"/>
          <w:szCs w:val="28"/>
        </w:rPr>
        <w:t xml:space="preserve">• Вторая часть статьи 13.11 КоАП РФ предусматривает ответственность в форме штрафа (для юридических лиц – до 75 000 рублей) за обработку персональных данных без согласия субъекта персональных данных, либо за обработку персональных данных с нарушением требований к составу сведений, включаемых в письменное согласие. </w:t>
      </w:r>
    </w:p>
    <w:p w14:paraId="451A2250" w14:textId="5A047F56" w:rsidR="006D6113" w:rsidRPr="006D6113" w:rsidRDefault="006D6113" w:rsidP="006D61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113">
        <w:rPr>
          <w:rFonts w:ascii="Times New Roman" w:hAnsi="Times New Roman" w:cs="Times New Roman"/>
          <w:sz w:val="28"/>
          <w:szCs w:val="28"/>
        </w:rPr>
        <w:t xml:space="preserve">• В соответствии с третьей частью статьи 13.11 КоАП РФ оператору будет вынесено предупреждение или штраф (для юридических лиц – до 30 000 рублей) за невыполнение обязанности по опубликованию или обеспечению иным образом неограниченного доступа к политике оператора в отношении обработки персональных данных, а также при необеспечении доступа к сведениям о реализуемых требованиях к защите персональных </w:t>
      </w:r>
      <w:r>
        <w:rPr>
          <w:rFonts w:ascii="Times New Roman" w:hAnsi="Times New Roman" w:cs="Times New Roman"/>
          <w:sz w:val="28"/>
          <w:szCs w:val="28"/>
        </w:rPr>
        <w:t>данных.</w:t>
      </w:r>
    </w:p>
    <w:p w14:paraId="3241C2CF" w14:textId="77777777" w:rsidR="006D6113" w:rsidRDefault="006D6113" w:rsidP="006D611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A6354F" w14:textId="77777777" w:rsidR="006D6113" w:rsidRPr="006D6113" w:rsidRDefault="006D6113" w:rsidP="006D611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D6113" w:rsidRPr="006D6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0B5"/>
    <w:rsid w:val="000550B5"/>
    <w:rsid w:val="006D6113"/>
    <w:rsid w:val="00702B78"/>
    <w:rsid w:val="007621D4"/>
    <w:rsid w:val="00C26A18"/>
    <w:rsid w:val="00D5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A81A9"/>
  <w15:chartTrackingRefBased/>
  <w15:docId w15:val="{52A6553F-E3DE-4A14-BF88-612F157FA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50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5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50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50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50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50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50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50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50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50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550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550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550B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550B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550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550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550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550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50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55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50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550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550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550B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550B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550B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550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550B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550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РМЦ_05</dc:creator>
  <cp:keywords/>
  <dc:description/>
  <cp:lastModifiedBy>РМЦ_05</cp:lastModifiedBy>
  <cp:revision>2</cp:revision>
  <dcterms:created xsi:type="dcterms:W3CDTF">2026-02-03T09:26:00Z</dcterms:created>
  <dcterms:modified xsi:type="dcterms:W3CDTF">2026-02-03T09:28:00Z</dcterms:modified>
</cp:coreProperties>
</file>