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A18" w:rsidRDefault="00BC2A18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  <w:rPr>
          <w:lang w:val="en-US"/>
        </w:rPr>
      </w:pPr>
    </w:p>
    <w:p w:rsidR="00BC2A18" w:rsidRDefault="00BC2A18" w:rsidP="00BC2A18">
      <w:pPr>
        <w:pStyle w:val="50"/>
        <w:shd w:val="clear" w:color="auto" w:fill="auto"/>
        <w:spacing w:before="0" w:after="0" w:line="322" w:lineRule="exact"/>
        <w:ind w:left="40" w:firstLine="0"/>
      </w:pPr>
      <w:r w:rsidRPr="00BC2A18">
        <w:rPr>
          <w:b w:val="0"/>
          <w:sz w:val="20"/>
        </w:rPr>
        <w:t>(наименование организации)</w:t>
      </w:r>
    </w:p>
    <w:p w:rsidR="00BC2A18" w:rsidRDefault="00BC2A18" w:rsidP="00BC2A18">
      <w:pPr>
        <w:pStyle w:val="50"/>
        <w:shd w:val="clear" w:color="auto" w:fill="auto"/>
        <w:spacing w:before="0" w:after="0" w:line="322" w:lineRule="exact"/>
        <w:ind w:left="40" w:firstLine="0"/>
      </w:pPr>
    </w:p>
    <w:tbl>
      <w:tblPr>
        <w:tblStyle w:val="a6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2"/>
        <w:gridCol w:w="3963"/>
      </w:tblGrid>
      <w:tr w:rsidR="00BC2A18" w:rsidTr="00BC2A18">
        <w:tc>
          <w:tcPr>
            <w:tcW w:w="5342" w:type="dxa"/>
          </w:tcPr>
          <w:p w:rsid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ПРИНЯТО:</w:t>
            </w:r>
          </w:p>
          <w:p w:rsid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на общем собрании трудового коллектива</w:t>
            </w:r>
          </w:p>
          <w:p w:rsidR="00BC2A18" w:rsidRP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</w:rPr>
            </w:pPr>
          </w:p>
        </w:tc>
        <w:tc>
          <w:tcPr>
            <w:tcW w:w="3963" w:type="dxa"/>
          </w:tcPr>
          <w:p w:rsid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УТВЕРЖДЕНО:</w:t>
            </w:r>
          </w:p>
          <w:p w:rsidR="00BC2A18" w:rsidRP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Директор/Заведующий</w:t>
            </w:r>
          </w:p>
        </w:tc>
      </w:tr>
      <w:tr w:rsidR="00BC2A18" w:rsidTr="00BC2A18">
        <w:tc>
          <w:tcPr>
            <w:tcW w:w="5342" w:type="dxa"/>
          </w:tcPr>
          <w:p w:rsid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СОГЛАСОВАНО:</w:t>
            </w:r>
          </w:p>
          <w:p w:rsidR="00BC2A18" w:rsidRP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</w:rPr>
            </w:pPr>
          </w:p>
        </w:tc>
        <w:tc>
          <w:tcPr>
            <w:tcW w:w="3963" w:type="dxa"/>
          </w:tcPr>
          <w:p w:rsid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</w:pPr>
          </w:p>
        </w:tc>
      </w:tr>
    </w:tbl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  <w:r>
        <w:t>ПОЛИТИКА</w:t>
      </w:r>
    </w:p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  <w:r>
        <w:t>обеспечения условий доступности для инвалидов и других маломобильных граждан объектов и предоставляемых услуг,</w:t>
      </w:r>
      <w:r>
        <w:br/>
      </w:r>
      <w:r>
        <w:t>а также оказания им при этом необходимой помощи</w:t>
      </w:r>
    </w:p>
    <w:p w:rsidR="00EC11CA" w:rsidRDefault="00BC2A18" w:rsidP="00BC2A18">
      <w:pPr>
        <w:pStyle w:val="50"/>
        <w:shd w:val="clear" w:color="auto" w:fill="auto"/>
        <w:tabs>
          <w:tab w:val="left" w:leader="underscore" w:pos="9533"/>
        </w:tabs>
        <w:spacing w:before="0" w:after="0" w:line="240" w:lineRule="auto"/>
        <w:ind w:firstLine="0"/>
        <w:rPr>
          <w:lang w:val="en-US"/>
        </w:rPr>
      </w:pPr>
      <w:r>
        <w:t>в</w:t>
      </w:r>
      <w:r>
        <w:rPr>
          <w:lang w:val="en-US"/>
        </w:rPr>
        <w:t>_______________________________________________________________</w:t>
      </w:r>
    </w:p>
    <w:p w:rsidR="00BC2A18" w:rsidRDefault="00BC2A18" w:rsidP="00BC2A18">
      <w:pPr>
        <w:pStyle w:val="50"/>
        <w:shd w:val="clear" w:color="auto" w:fill="auto"/>
        <w:tabs>
          <w:tab w:val="left" w:leader="underscore" w:pos="9533"/>
        </w:tabs>
        <w:spacing w:before="0" w:after="0" w:line="240" w:lineRule="auto"/>
        <w:ind w:firstLine="0"/>
      </w:pPr>
      <w:r w:rsidRPr="00BC2A18">
        <w:rPr>
          <w:b w:val="0"/>
          <w:sz w:val="20"/>
        </w:rPr>
        <w:t>(наименование организации)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Default="00BC2A18" w:rsidP="00EC11CA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1CA">
        <w:rPr>
          <w:rFonts w:ascii="Times New Roman" w:hAnsi="Times New Roman" w:cs="Times New Roman"/>
          <w:b/>
          <w:sz w:val="28"/>
          <w:szCs w:val="28"/>
        </w:rPr>
        <w:t>Цели и задачи политики обеспечения условий доступности для инвалидов и иных маломобильных граждан объектов и предоставляемых услуг, а также оказания им при этом необходимой помощи.</w:t>
      </w:r>
    </w:p>
    <w:p w:rsidR="009B124E" w:rsidRPr="009B124E" w:rsidRDefault="009B124E" w:rsidP="009B12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A18" w:rsidRDefault="00BC2A18" w:rsidP="00EC11CA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Настоящая политика обеспечения условий доступности для инвалидов и иных маломобильных граждан объектов и предоставляемых услуг, а также оказания им при этом необходимой помощи (далее - Политика) определяет ключевые принципы и требования, направленные на защиту прав инвалидов при посещении ими зданий и помещений</w:t>
      </w:r>
    </w:p>
    <w:p w:rsidR="00EC11CA" w:rsidRPr="00EC11CA" w:rsidRDefault="00EC11CA" w:rsidP="00EC11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C2A18" w:rsidRPr="00EC11CA" w:rsidRDefault="00BC2A18" w:rsidP="00EC11CA">
      <w:pPr>
        <w:ind w:firstLine="709"/>
        <w:jc w:val="center"/>
        <w:rPr>
          <w:rFonts w:ascii="Times New Roman" w:hAnsi="Times New Roman" w:cs="Times New Roman"/>
          <w:sz w:val="20"/>
          <w:szCs w:val="28"/>
        </w:rPr>
      </w:pPr>
      <w:r w:rsidRPr="00EC11CA">
        <w:rPr>
          <w:rFonts w:ascii="Times New Roman" w:hAnsi="Times New Roman" w:cs="Times New Roman"/>
          <w:sz w:val="20"/>
          <w:szCs w:val="28"/>
        </w:rPr>
        <w:t>(наименование организации)</w:t>
      </w:r>
    </w:p>
    <w:p w:rsidR="00BC2A18" w:rsidRPr="00EC11CA" w:rsidRDefault="00BC2A18" w:rsidP="00EC11CA">
      <w:pPr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(далее - Организация) и при получении услуг, на предотвращение дискриминации по признаку инвалидности и соблюдение норм законодательства в сфере социальной защиты инвалидов сотрудниками Организации (далее - Сотрудники).</w:t>
      </w:r>
    </w:p>
    <w:p w:rsidR="009B124E" w:rsidRDefault="00BC2A18" w:rsidP="00EC11CA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Политика разработана в соответствии с положениями Федерального закона от 24 ноября 1995 года №181-ФЗ «О социальной защите инвалидов в Российской Федерации» с изменениями, внесенными Федеральным законом от 01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(далее - Федеральный закон), приказом Министерства труда и социальной защиты Российской Федерации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 (далее - Порядок), иными нормативными</w:t>
      </w:r>
      <w:r w:rsidR="00EC11CA">
        <w:rPr>
          <w:rFonts w:ascii="Times New Roman" w:hAnsi="Times New Roman" w:cs="Times New Roman"/>
          <w:sz w:val="28"/>
          <w:szCs w:val="28"/>
        </w:rPr>
        <w:t xml:space="preserve"> </w:t>
      </w:r>
      <w:r w:rsidRPr="00EC11CA">
        <w:rPr>
          <w:rFonts w:ascii="Times New Roman" w:hAnsi="Times New Roman" w:cs="Times New Roman"/>
          <w:sz w:val="28"/>
          <w:szCs w:val="28"/>
        </w:rPr>
        <w:t>правовыми актами.</w:t>
      </w:r>
    </w:p>
    <w:p w:rsidR="009B124E" w:rsidRDefault="009B124E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2A18" w:rsidRPr="00EC11CA" w:rsidRDefault="00BC2A18" w:rsidP="00EC11CA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lastRenderedPageBreak/>
        <w:t>Цель Политики Организации - обеспечение всем гражданам - получателям услуг в Организации, в том числе инвалидам и иным МГН, равные возможности для реализации своих прав и свобод, в том числе равное право на получение всех необходимых социальных услуг, предоставляемых Организацией без какой-либо дискриминации по признаку инвалидности при пользовании услугами Организации.</w:t>
      </w:r>
    </w:p>
    <w:p w:rsidR="00BC2A18" w:rsidRPr="00EC11CA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Задачи Политики Организации: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Организации;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закрепление и разъяснение Сотрудникам и контрагентам Организации основных требований доступности объектов и услуг, установленных законодательством Российской Федерации, включая ответственность и санкции, которые могут применяться к Организации и Сотрудникам в связи с несоблюдением указанных требований или уклонением от их исполнения;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>формирование у Сотрудников и контрагентов единообразного понимания Политики Организации о необходимости обеспечения условий доступности для инвалидов объектов и предоставляемых услуг, а также оказания им при этом необходимой помощи;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закрепление обязанностей Сотрудников знать и соблюдать принципы и требования настоящей Политики,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>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BC2A18" w:rsidRPr="00EC11CA" w:rsidRDefault="00EC11CA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12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Меры по обеспечению условий доступности для инвалидов объектов и предоставляемых услуг, принимаемые в Организации, включают: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определение подразделений или должностных лиц Организации, ответственных за обеспечение условий доступности для инвалидов объектов и предоставляемых услуг, а также оказание им при этом необходимой помощи;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  <w:t>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>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>создание инвалидам условий доступности услуг в соответствии с требованиями, установленными законодательными и иными нормативными правовыми актами;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 xml:space="preserve">обеспечение проектирования, строительства и приемки с 01 июля 2016 года вновь вводимых в эксплуатацию в результате строительства, </w:t>
      </w:r>
      <w:r w:rsidRPr="00EC11CA">
        <w:rPr>
          <w:rFonts w:ascii="Times New Roman" w:hAnsi="Times New Roman" w:cs="Times New Roman"/>
          <w:sz w:val="28"/>
          <w:szCs w:val="28"/>
        </w:rPr>
        <w:lastRenderedPageBreak/>
        <w:t>капитального ремонта, реконструкции, модернизации объектов Организации, в которых осуществляется предоставление услуг, а также обеспечение закупки с 01 июля 2016 года транспортных средств для обслуживания населения с соблюдением требований к их доступности для инвалидов, установленных статьей 1 5 Федерального закона, а также норм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утвержденного постановлением Правительства Российской Федерации от 26.12.2014 №1521;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е)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заключение дополнительных соглашений с арендодателем по включению в проекты договоров аренды объекта (зданий и помещений, занимаемых Организацией) положений о выполнении собственником объекта требований по обеспечению условий доступности для инвалидов данного объекта;</w:t>
      </w:r>
    </w:p>
    <w:p w:rsidR="00BC2A18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ж)</w:t>
      </w:r>
      <w:r w:rsidRPr="00EC11CA">
        <w:rPr>
          <w:rFonts w:ascii="Times New Roman" w:hAnsi="Times New Roman" w:cs="Times New Roman"/>
          <w:sz w:val="28"/>
          <w:szCs w:val="28"/>
        </w:rPr>
        <w:tab/>
        <w:t>отражение на официальном сайте Организации информации по обеспечению условий доступности для инвалидов объектов Организации и предоставляемых услуг с дублированием информации в формате, доступном для инвалидов по зрению.</w:t>
      </w:r>
    </w:p>
    <w:p w:rsidR="00EC11CA" w:rsidRPr="00EC11CA" w:rsidRDefault="00EC11CA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Default="00BC2A18" w:rsidP="00EC11C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9"/>
      <w:r w:rsidRPr="00EC11CA">
        <w:rPr>
          <w:rFonts w:ascii="Times New Roman" w:hAnsi="Times New Roman" w:cs="Times New Roman"/>
          <w:b/>
          <w:sz w:val="28"/>
          <w:szCs w:val="28"/>
        </w:rPr>
        <w:t>Используемые в Политике понятия и определения.</w:t>
      </w:r>
      <w:bookmarkEnd w:id="0"/>
    </w:p>
    <w:p w:rsidR="009B124E" w:rsidRPr="00EC11CA" w:rsidRDefault="009B124E" w:rsidP="009B124E">
      <w:pPr>
        <w:pStyle w:val="a7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A18" w:rsidRPr="00EC11CA" w:rsidRDefault="00BC2A18" w:rsidP="00EC11CA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закона);</w:t>
      </w:r>
    </w:p>
    <w:p w:rsidR="00BC2A18" w:rsidRPr="00EC11CA" w:rsidRDefault="00BC2A18" w:rsidP="00EC11CA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 xml:space="preserve">Инвалидность </w:t>
      </w:r>
      <w:proofErr w:type="gramStart"/>
      <w:r w:rsidRPr="00EC11CA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EC11CA">
        <w:rPr>
          <w:rFonts w:ascii="Times New Roman" w:hAnsi="Times New Roman" w:cs="Times New Roman"/>
          <w:sz w:val="28"/>
          <w:szCs w:val="28"/>
        </w:rPr>
        <w:t xml:space="preserve">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</w:t>
      </w:r>
      <w:proofErr w:type="spellStart"/>
      <w:r w:rsidRPr="00EC11CA">
        <w:rPr>
          <w:rFonts w:ascii="Times New Roman" w:hAnsi="Times New Roman" w:cs="Times New Roman"/>
          <w:sz w:val="28"/>
          <w:szCs w:val="28"/>
        </w:rPr>
        <w:t>отношенческими</w:t>
      </w:r>
      <w:proofErr w:type="spellEnd"/>
      <w:r w:rsidRPr="00EC11CA">
        <w:rPr>
          <w:rFonts w:ascii="Times New Roman" w:hAnsi="Times New Roman" w:cs="Times New Roman"/>
          <w:sz w:val="28"/>
          <w:szCs w:val="28"/>
        </w:rPr>
        <w:t>), которые мешают их полному и эффективному участию в жизни общества наравне с другими (Конвенция о правах инвалидов, Преамбула).</w:t>
      </w:r>
    </w:p>
    <w:p w:rsidR="00BC2A18" w:rsidRPr="002F2AEE" w:rsidRDefault="00BC2A18" w:rsidP="002F2AE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</w:t>
      </w:r>
    </w:p>
    <w:p w:rsidR="002F2AEE" w:rsidRPr="009B124E" w:rsidRDefault="00BC2A18" w:rsidP="009B124E">
      <w:pPr>
        <w:pStyle w:val="a7"/>
        <w:widowControl/>
        <w:numPr>
          <w:ilvl w:val="1"/>
          <w:numId w:val="2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Объект (социальной, инженерной и транспортной инфраструктуры) - 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</w:t>
      </w:r>
      <w:bookmarkStart w:id="1" w:name="bookmark10"/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E">
        <w:rPr>
          <w:rFonts w:ascii="Times New Roman" w:hAnsi="Times New Roman" w:cs="Times New Roman"/>
          <w:b/>
          <w:sz w:val="28"/>
          <w:szCs w:val="28"/>
        </w:rPr>
        <w:lastRenderedPageBreak/>
        <w:t>Основные принципы деятельности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1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Деятельность Организации, направленная на обеспечение условий доступности для инвалидов объектов и предоставляемых услуг, а также оказание им при этом необходимой помощи в Организации осуществляется на основе следующих основных принципов: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</w:r>
      <w:r w:rsidR="002F2AEE" w:rsidRPr="00EC11CA">
        <w:rPr>
          <w:rFonts w:ascii="Times New Roman" w:hAnsi="Times New Roman" w:cs="Times New Roman"/>
          <w:sz w:val="28"/>
          <w:szCs w:val="28"/>
        </w:rPr>
        <w:t>не дискриминация</w:t>
      </w:r>
      <w:r w:rsidRPr="00EC11CA">
        <w:rPr>
          <w:rFonts w:ascii="Times New Roman" w:hAnsi="Times New Roman" w:cs="Times New Roman"/>
          <w:sz w:val="28"/>
          <w:szCs w:val="28"/>
        </w:rPr>
        <w:t>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>полное и эффективное вовлечение и включение в общество;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особенностей инвалидов и их принятие в качестве компонента людского многообразия и части человечества;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>равенство возможностей;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е)</w:t>
      </w:r>
      <w:r w:rsidRPr="00EC11CA">
        <w:rPr>
          <w:rFonts w:ascii="Times New Roman" w:hAnsi="Times New Roman" w:cs="Times New Roman"/>
          <w:sz w:val="28"/>
          <w:szCs w:val="28"/>
        </w:rPr>
        <w:tab/>
        <w:t>доступность;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ж)</w:t>
      </w:r>
      <w:r w:rsidRPr="00EC11CA">
        <w:rPr>
          <w:rFonts w:ascii="Times New Roman" w:hAnsi="Times New Roman" w:cs="Times New Roman"/>
          <w:sz w:val="28"/>
          <w:szCs w:val="28"/>
        </w:rPr>
        <w:tab/>
        <w:t>равенство мужчин и женщин;</w:t>
      </w:r>
    </w:p>
    <w:p w:rsidR="00BC2A18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з)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развивающихся способностей детей-инвалидов и уважение права детей-инвалидов сохранять свою индивидуальность.</w:t>
      </w:r>
    </w:p>
    <w:p w:rsidR="002F2AEE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r w:rsidRPr="002F2AEE">
        <w:rPr>
          <w:rFonts w:ascii="Times New Roman" w:hAnsi="Times New Roman" w:cs="Times New Roman"/>
          <w:b/>
          <w:sz w:val="28"/>
          <w:szCs w:val="28"/>
        </w:rPr>
        <w:t>Область применения Политики и круг лиц, попадающих под ее действие.</w:t>
      </w:r>
      <w:bookmarkEnd w:id="2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Все Сотрудники Организации должны руководствоваться настоящей Политикой и соблюдать ее принципы и требования.</w:t>
      </w: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Принципы и требования настоящей Политики распространяются на контрагентов и Сотрудников Организации,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закона.</w:t>
      </w:r>
    </w:p>
    <w:p w:rsidR="002F2AEE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2"/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E">
        <w:rPr>
          <w:rFonts w:ascii="Times New Roman" w:hAnsi="Times New Roman" w:cs="Times New Roman"/>
          <w:b/>
          <w:sz w:val="28"/>
          <w:szCs w:val="28"/>
        </w:rPr>
        <w:t>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3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Эффективное 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 руководителя (директора) Организации, заместителя руководителя (директора), руководителей структурных подразделений и Сотрудников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 xml:space="preserve">Руководитель (директор) Организации определяет ключевые направления Политики, утверждает Политику, рассматривает и утверждает необходимые изменения и дополнения, организует общий контроль за ее </w:t>
      </w:r>
      <w:r w:rsidRPr="002F2AEE">
        <w:rPr>
          <w:rFonts w:ascii="Times New Roman" w:hAnsi="Times New Roman" w:cs="Times New Roman"/>
          <w:sz w:val="28"/>
          <w:szCs w:val="28"/>
        </w:rPr>
        <w:lastRenderedPageBreak/>
        <w:t>реализацией, а также оценкой результатов реализации Политики 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Заместитель руководителя (директора) Организации отвечает за практическое применение всех мер, направленных на обеспечение принципов и требований Политики, осуществляет контроль за реализацией Политики 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отвечают за применение всех мер, направленных на обеспечение принципов и требований Политики, а также осуществляют контроль за ее реализацией в структурных подразделениях.</w:t>
      </w:r>
    </w:p>
    <w:p w:rsidR="00BC2A18" w:rsidRPr="00EC11CA" w:rsidRDefault="009B124E" w:rsidP="009B12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Сотрудники Организации осуществляют меры по реализации Политики в соответствии с должностными инструкциями.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5.5.</w:t>
      </w:r>
      <w:r w:rsidR="009B124E">
        <w:rPr>
          <w:rFonts w:ascii="Times New Roman" w:hAnsi="Times New Roman" w:cs="Times New Roman"/>
          <w:sz w:val="28"/>
          <w:szCs w:val="28"/>
        </w:rPr>
        <w:tab/>
      </w:r>
      <w:r w:rsidRPr="00EC11CA">
        <w:rPr>
          <w:rFonts w:ascii="Times New Roman" w:hAnsi="Times New Roman" w:cs="Times New Roman"/>
          <w:sz w:val="28"/>
          <w:szCs w:val="28"/>
        </w:rPr>
        <w:t>Основные положения Политики Организации доводятся до сведения всех Сотрудников Организации и используются при инструктаже и обучении персонала по вопросам организации доступности объектов и услуг, а также оказания при этом помощи инвалидам.</w:t>
      </w:r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</w:p>
    <w:p w:rsidR="00BC2A18" w:rsidRPr="009B124E" w:rsidRDefault="00BC2A18" w:rsidP="009B124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24E">
        <w:rPr>
          <w:rFonts w:ascii="Times New Roman" w:hAnsi="Times New Roman" w:cs="Times New Roman"/>
          <w:b/>
          <w:sz w:val="28"/>
          <w:szCs w:val="28"/>
        </w:rPr>
        <w:t>Условия доступности объектов Организации в соответствии с установленными требованиями.</w:t>
      </w:r>
      <w:bookmarkEnd w:id="4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</w:t>
      </w:r>
      <w:r w:rsidR="009B124E" w:rsidRPr="009B124E">
        <w:rPr>
          <w:rFonts w:ascii="Times New Roman" w:hAnsi="Times New Roman" w:cs="Times New Roman"/>
          <w:sz w:val="28"/>
          <w:szCs w:val="28"/>
        </w:rPr>
        <w:t xml:space="preserve"> </w:t>
      </w:r>
      <w:r w:rsidRPr="009B124E">
        <w:rPr>
          <w:rFonts w:ascii="Times New Roman" w:hAnsi="Times New Roman" w:cs="Times New Roman"/>
          <w:sz w:val="28"/>
          <w:szCs w:val="28"/>
        </w:rPr>
        <w:t>беспрепятственного входа в объекты и выхода из них;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Организации, предоставляющих услуги, с использованием ими вспомогательных технологий, в том числе сменного кресла-коляски;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на объект, при необходимости, с помощью Сотрудников Организации, в том числе с использованием кресла-коляски;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функций зрения и самостоятельного передвижения по территории объекта;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</w:t>
      </w:r>
      <w:r w:rsidR="009B124E">
        <w:rPr>
          <w:rFonts w:ascii="Times New Roman" w:hAnsi="Times New Roman" w:cs="Times New Roman"/>
          <w:sz w:val="28"/>
          <w:szCs w:val="28"/>
        </w:rPr>
        <w:t xml:space="preserve"> </w:t>
      </w:r>
      <w:r w:rsidRPr="009B124E">
        <w:rPr>
          <w:rFonts w:ascii="Times New Roman" w:hAnsi="Times New Roman" w:cs="Times New Roman"/>
          <w:sz w:val="28"/>
          <w:szCs w:val="28"/>
        </w:rPr>
        <w:t>обучение, выданного по установленным форме и порядку</w:t>
      </w:r>
      <w:r w:rsidR="009B124E">
        <w:rPr>
          <w:rFonts w:ascii="Times New Roman" w:hAnsi="Times New Roman" w:cs="Times New Roman"/>
          <w:sz w:val="28"/>
          <w:szCs w:val="28"/>
        </w:rPr>
        <w:t xml:space="preserve"> в </w:t>
      </w:r>
      <w:r w:rsidR="009B124E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r w:rsidR="009B124E" w:rsidRPr="009B124E">
        <w:rPr>
          <w:rFonts w:ascii="Times New Roman" w:hAnsi="Times New Roman" w:cs="Times New Roman"/>
          <w:sz w:val="28"/>
          <w:szCs w:val="28"/>
        </w:rPr>
        <w:t>Приказ</w:t>
      </w:r>
      <w:r w:rsidR="009B124E">
        <w:rPr>
          <w:rFonts w:ascii="Times New Roman" w:hAnsi="Times New Roman" w:cs="Times New Roman"/>
          <w:sz w:val="28"/>
          <w:szCs w:val="28"/>
        </w:rPr>
        <w:t>ом</w:t>
      </w:r>
      <w:r w:rsidR="009B124E" w:rsidRPr="009B124E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</w:t>
      </w:r>
      <w:r w:rsidRPr="009B124E">
        <w:rPr>
          <w:rFonts w:ascii="Times New Roman" w:hAnsi="Times New Roman" w:cs="Times New Roman"/>
          <w:sz w:val="28"/>
          <w:szCs w:val="28"/>
        </w:rPr>
        <w:t>.</w:t>
      </w:r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4"/>
    </w:p>
    <w:p w:rsidR="00BC2A18" w:rsidRPr="009B124E" w:rsidRDefault="00BC2A18" w:rsidP="009B124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24E">
        <w:rPr>
          <w:rFonts w:ascii="Times New Roman" w:hAnsi="Times New Roman" w:cs="Times New Roman"/>
          <w:b/>
          <w:sz w:val="28"/>
          <w:szCs w:val="28"/>
        </w:rPr>
        <w:t>Условия доступности услуг Организации в соответствии с установленными требованиями.</w:t>
      </w:r>
      <w:bookmarkEnd w:id="5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Оказание Сотрудниками Организации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действий;</w:t>
      </w: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 xml:space="preserve">Предоставление инвалидам по слуху, при необходимости, услуг с использованием русского жестового языка, включая обеспечение допуска на объект сурдопереводчика, </w:t>
      </w:r>
      <w:proofErr w:type="spellStart"/>
      <w:r w:rsidRPr="009B124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9B124E">
        <w:rPr>
          <w:rFonts w:ascii="Times New Roman" w:hAnsi="Times New Roman" w:cs="Times New Roman"/>
          <w:sz w:val="28"/>
          <w:szCs w:val="28"/>
        </w:rPr>
        <w:t>;</w:t>
      </w: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Оказание Сотрудниками Организации, предоставляющими услуги, иной необходимой инвалидам помощи в преодолении барьеров, мешающих получению ими услуг наравне с другими лицами;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 xml:space="preserve">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</w:t>
      </w:r>
      <w:proofErr w:type="spellStart"/>
      <w:r w:rsidRPr="00E36666">
        <w:rPr>
          <w:rFonts w:ascii="Times New Roman" w:hAnsi="Times New Roman" w:cs="Times New Roman"/>
          <w:sz w:val="28"/>
          <w:szCs w:val="28"/>
        </w:rPr>
        <w:t>аудиоконтура</w:t>
      </w:r>
      <w:proofErr w:type="spellEnd"/>
      <w:r w:rsidRPr="00E36666">
        <w:rPr>
          <w:rFonts w:ascii="Times New Roman" w:hAnsi="Times New Roman" w:cs="Times New Roman"/>
          <w:sz w:val="28"/>
          <w:szCs w:val="28"/>
        </w:rPr>
        <w:t xml:space="preserve"> в регистратуре.</w:t>
      </w:r>
    </w:p>
    <w:p w:rsidR="00E36666" w:rsidRDefault="00E36666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</w:p>
    <w:p w:rsidR="00BC2A18" w:rsidRPr="00E36666" w:rsidRDefault="00BC2A18" w:rsidP="00E36666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6">
        <w:rPr>
          <w:rFonts w:ascii="Times New Roman" w:hAnsi="Times New Roman" w:cs="Times New Roman"/>
          <w:b/>
          <w:sz w:val="28"/>
          <w:szCs w:val="28"/>
        </w:rPr>
        <w:t>Дополнительные условия доступности услуг в Организации:</w:t>
      </w:r>
      <w:bookmarkEnd w:id="6"/>
    </w:p>
    <w:p w:rsidR="00E36666" w:rsidRDefault="00E36666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Оборудование на прилегающих к объекту (объектам) Организации территориях мест для парковки автотранспортных средств инвалидов;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 xml:space="preserve">Содействие со стороны Организации в прохождении </w:t>
      </w:r>
      <w:proofErr w:type="spellStart"/>
      <w:r w:rsidRPr="00E36666">
        <w:rPr>
          <w:rFonts w:ascii="Times New Roman" w:hAnsi="Times New Roman" w:cs="Times New Roman"/>
          <w:sz w:val="28"/>
          <w:szCs w:val="28"/>
        </w:rPr>
        <w:t>медико</w:t>
      </w:r>
      <w:r w:rsidRPr="00E36666">
        <w:rPr>
          <w:rFonts w:ascii="Times New Roman" w:hAnsi="Times New Roman" w:cs="Times New Roman"/>
          <w:sz w:val="28"/>
          <w:szCs w:val="28"/>
        </w:rPr>
        <w:softHyphen/>
        <w:t>социальной</w:t>
      </w:r>
      <w:proofErr w:type="spellEnd"/>
      <w:r w:rsidRPr="00E36666">
        <w:rPr>
          <w:rFonts w:ascii="Times New Roman" w:hAnsi="Times New Roman" w:cs="Times New Roman"/>
          <w:sz w:val="28"/>
          <w:szCs w:val="28"/>
        </w:rPr>
        <w:t xml:space="preserve"> экспертизы;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Включение условий доступности предоставляемых социальных услуг, необходимых инвалиду с учетом ограничений жизнедеятельности, в</w:t>
      </w:r>
      <w:r w:rsidR="00E36666">
        <w:rPr>
          <w:rFonts w:ascii="Times New Roman" w:hAnsi="Times New Roman" w:cs="Times New Roman"/>
          <w:sz w:val="28"/>
          <w:szCs w:val="28"/>
        </w:rPr>
        <w:t xml:space="preserve"> </w:t>
      </w:r>
      <w:r w:rsidRPr="00E36666">
        <w:rPr>
          <w:rFonts w:ascii="Times New Roman" w:hAnsi="Times New Roman" w:cs="Times New Roman"/>
          <w:sz w:val="28"/>
          <w:szCs w:val="28"/>
        </w:rPr>
        <w:t>индивидуальную программу предоставления социальных услуг;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Сопровождение получателя социальной услуги при передвижении по территории Организации, а также при пользовании услугами, предоставляемыми Организацией.</w:t>
      </w:r>
    </w:p>
    <w:p w:rsidR="00E36666" w:rsidRDefault="00E36666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2A18" w:rsidRPr="00E36666" w:rsidRDefault="00BC2A18" w:rsidP="00E36666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6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Ответственность сотрудников за несоблюдение требований Политики.</w:t>
      </w:r>
      <w:bookmarkEnd w:id="7"/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Руководитель (директор) Организации, его заместитель, и Сотрудники Организации независимо от занимаемой должности, несут ответственность за соблюдение принципов и требований Политики, а также за действия (бездействие) подчиненных им лиц, нарушающие эти принципы и требования.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К мерам ответственности за уклонение от исполнения требований к созданию условий для беспрепятственного доступа инвалидов к объектам и услугам Организации относя</w:t>
      </w:r>
      <w:bookmarkStart w:id="8" w:name="_GoBack"/>
      <w:bookmarkEnd w:id="8"/>
      <w:r w:rsidRPr="00E36666">
        <w:rPr>
          <w:rFonts w:ascii="Times New Roman" w:hAnsi="Times New Roman" w:cs="Times New Roman"/>
          <w:sz w:val="28"/>
          <w:szCs w:val="28"/>
        </w:rPr>
        <w:t>тся меры дисциплинарной и административной ответственности, в соответствии с законодательством Российской Федерации.</w:t>
      </w:r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7"/>
    </w:p>
    <w:p w:rsidR="00BC2A18" w:rsidRPr="00E36666" w:rsidRDefault="00BC2A18" w:rsidP="00E36666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6">
        <w:rPr>
          <w:rFonts w:ascii="Times New Roman" w:hAnsi="Times New Roman" w:cs="Times New Roman"/>
          <w:b/>
          <w:sz w:val="28"/>
          <w:szCs w:val="28"/>
        </w:rPr>
        <w:t>Внесение изменений.</w:t>
      </w:r>
      <w:bookmarkEnd w:id="9"/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BC2A18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При выявлении недостаточно эффективных положений Политики, либо при изменении требований законодательства Российской Федерации, руководитель (директор) Организации обеспечивает разработку и реализацию комплекса мер по актуализации настоящей Политики.</w:t>
      </w:r>
    </w:p>
    <w:sectPr w:rsidR="00BC2A18" w:rsidRPr="00EC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3AD" w:rsidRDefault="009763AD" w:rsidP="00BC2A18">
      <w:r>
        <w:separator/>
      </w:r>
    </w:p>
  </w:endnote>
  <w:endnote w:type="continuationSeparator" w:id="0">
    <w:p w:rsidR="009763AD" w:rsidRDefault="009763AD" w:rsidP="00BC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3AD" w:rsidRDefault="009763AD" w:rsidP="00BC2A18">
      <w:r>
        <w:separator/>
      </w:r>
    </w:p>
  </w:footnote>
  <w:footnote w:type="continuationSeparator" w:id="0">
    <w:p w:rsidR="009763AD" w:rsidRDefault="009763AD" w:rsidP="00BC2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37051"/>
    <w:multiLevelType w:val="hybridMultilevel"/>
    <w:tmpl w:val="49F6B08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05301B"/>
    <w:multiLevelType w:val="hybridMultilevel"/>
    <w:tmpl w:val="71206F4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A34DFC"/>
    <w:multiLevelType w:val="hybridMultilevel"/>
    <w:tmpl w:val="F022E05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6B7A37"/>
    <w:multiLevelType w:val="hybridMultilevel"/>
    <w:tmpl w:val="EB8E408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027FD2"/>
    <w:multiLevelType w:val="multilevel"/>
    <w:tmpl w:val="A404D5A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 w15:restartNumberingAfterBreak="0">
    <w:nsid w:val="35E24B9C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D20E2A"/>
    <w:multiLevelType w:val="hybridMultilevel"/>
    <w:tmpl w:val="2528C52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1C0861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FA5E5F"/>
    <w:multiLevelType w:val="hybridMultilevel"/>
    <w:tmpl w:val="3AE6DF6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C3676CD"/>
    <w:multiLevelType w:val="hybridMultilevel"/>
    <w:tmpl w:val="AE8EFF6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E8E6604"/>
    <w:multiLevelType w:val="hybridMultilevel"/>
    <w:tmpl w:val="F994597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18"/>
    <w:rsid w:val="002F2AEE"/>
    <w:rsid w:val="004E1ABE"/>
    <w:rsid w:val="009763AD"/>
    <w:rsid w:val="009B124E"/>
    <w:rsid w:val="00BC2A18"/>
    <w:rsid w:val="00E36666"/>
    <w:rsid w:val="00EC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3CE9"/>
  <w15:chartTrackingRefBased/>
  <w15:docId w15:val="{5831D101-32F7-4E0F-ADA0-FE47E283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C2A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3"/>
    <w:rsid w:val="00BC2A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C2A1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">
    <w:name w:val="Заголовок №1_"/>
    <w:basedOn w:val="a0"/>
    <w:link w:val="1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1"/>
    <w:basedOn w:val="a5"/>
    <w:rsid w:val="00BC2A1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5"/>
    <w:rsid w:val="00BC2A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14pt">
    <w:name w:val="Основной текст (8) + 14 pt;Не курсив"/>
    <w:basedOn w:val="8"/>
    <w:rsid w:val="00BC2A1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a4">
    <w:name w:val="Сноска"/>
    <w:basedOn w:val="a"/>
    <w:link w:val="a3"/>
    <w:rsid w:val="00BC2A1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BC2A18"/>
    <w:pPr>
      <w:shd w:val="clear" w:color="auto" w:fill="FFFFFF"/>
      <w:spacing w:before="4800" w:after="60" w:line="0" w:lineRule="atLeas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">
    <w:name w:val="Основной текст3"/>
    <w:basedOn w:val="a"/>
    <w:link w:val="a5"/>
    <w:rsid w:val="00BC2A18"/>
    <w:pPr>
      <w:shd w:val="clear" w:color="auto" w:fill="FFFFFF"/>
      <w:spacing w:after="600" w:line="317" w:lineRule="exact"/>
      <w:ind w:hanging="14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BC2A18"/>
    <w:pPr>
      <w:shd w:val="clear" w:color="auto" w:fill="FFFFFF"/>
      <w:spacing w:before="360" w:line="27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BC2A18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BC2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table" w:styleId="a6">
    <w:name w:val="Table Grid"/>
    <w:basedOn w:val="a1"/>
    <w:uiPriority w:val="39"/>
    <w:rsid w:val="00BC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C1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Орешкова</dc:creator>
  <cp:keywords/>
  <dc:description/>
  <cp:lastModifiedBy>Ольга Орешкова</cp:lastModifiedBy>
  <cp:revision>1</cp:revision>
  <dcterms:created xsi:type="dcterms:W3CDTF">2019-09-29T14:10:00Z</dcterms:created>
  <dcterms:modified xsi:type="dcterms:W3CDTF">2019-09-29T15:04:00Z</dcterms:modified>
</cp:coreProperties>
</file>